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59" w:rsidRDefault="00EC6259" w:rsidP="00EC6259">
      <w:pPr>
        <w:spacing w:before="180"/>
        <w:jc w:val="center"/>
        <w:rPr>
          <w:rFonts w:ascii="Tahoma" w:hAnsi="Tahoma" w:cs="Tahoma"/>
          <w:sz w:val="32"/>
          <w:szCs w:val="32"/>
        </w:rPr>
      </w:pPr>
      <w:r>
        <w:rPr>
          <w:rFonts w:ascii="Tahoma" w:hAnsi="Tahoma" w:cs="Tahoma"/>
          <w:sz w:val="32"/>
          <w:szCs w:val="32"/>
        </w:rPr>
        <w:t xml:space="preserve">Classe LM-32 </w:t>
      </w:r>
      <w:r>
        <w:rPr>
          <w:rFonts w:ascii="Tahoma" w:hAnsi="Tahoma" w:cs="Tahoma"/>
          <w:i/>
          <w:sz w:val="32"/>
          <w:szCs w:val="32"/>
        </w:rPr>
        <w:t>(Classe - Ingegneria Informatica)</w:t>
      </w:r>
    </w:p>
    <w:p w:rsidR="00EC6259" w:rsidRDefault="00EC6259" w:rsidP="00EC6259">
      <w:pPr>
        <w:spacing w:before="10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jc w:val="both"/>
        <w:rPr>
          <w:rFonts w:ascii="Tahoma" w:hAnsi="Tahoma" w:cs="Tahoma"/>
          <w:b/>
          <w:sz w:val="32"/>
          <w:szCs w:val="32"/>
        </w:rPr>
      </w:pPr>
    </w:p>
    <w:p w:rsidR="00EC6259" w:rsidRDefault="00EC6259" w:rsidP="00EC6259">
      <w:pPr>
        <w:jc w:val="both"/>
        <w:rPr>
          <w:rFonts w:ascii="Tahoma" w:hAnsi="Tahoma" w:cs="Tahoma"/>
          <w:b/>
          <w:sz w:val="32"/>
          <w:szCs w:val="32"/>
        </w:rPr>
      </w:pPr>
    </w:p>
    <w:p w:rsidR="00B12329" w:rsidRDefault="00B12329" w:rsidP="00B12329">
      <w:pPr>
        <w:jc w:val="both"/>
        <w:rPr>
          <w:rFonts w:ascii="Tahoma" w:hAnsi="Tahoma" w:cs="Tahoma"/>
          <w:b/>
          <w:sz w:val="32"/>
          <w:szCs w:val="32"/>
        </w:rPr>
      </w:pPr>
    </w:p>
    <w:p w:rsidR="00B12329" w:rsidRPr="00787118" w:rsidRDefault="00B12329" w:rsidP="00B12329">
      <w:pPr>
        <w:jc w:val="both"/>
        <w:rPr>
          <w:rFonts w:ascii="Tahoma" w:hAnsi="Tahoma" w:cs="Tahoma"/>
          <w:b/>
          <w:bCs/>
          <w:smallCaps/>
          <w:sz w:val="32"/>
          <w:szCs w:val="32"/>
        </w:rPr>
      </w:pPr>
      <w:r w:rsidRPr="00787118">
        <w:rPr>
          <w:rFonts w:ascii="Tahoma" w:hAnsi="Tahoma" w:cs="Tahoma"/>
          <w:b/>
          <w:sz w:val="32"/>
          <w:szCs w:val="32"/>
        </w:rPr>
        <w:t>Traccia 1</w:t>
      </w:r>
      <w:r w:rsidRPr="00787118">
        <w:rPr>
          <w:rFonts w:ascii="Tahoma" w:hAnsi="Tahoma" w:cs="Tahoma"/>
          <w:b/>
          <w:bCs/>
          <w:smallCaps/>
          <w:sz w:val="32"/>
          <w:szCs w:val="32"/>
        </w:rPr>
        <w:t xml:space="preserve"> </w:t>
      </w:r>
    </w:p>
    <w:p w:rsidR="00B12329" w:rsidRPr="00870F03" w:rsidRDefault="00B12329" w:rsidP="00870F03">
      <w:pPr>
        <w:jc w:val="both"/>
        <w:rPr>
          <w:rFonts w:ascii="Tahoma" w:hAnsi="Tahoma" w:cs="Tahoma"/>
          <w:bCs/>
        </w:rPr>
      </w:pPr>
      <w:proofErr w:type="spellStart"/>
      <w:r w:rsidRPr="00870F03">
        <w:rPr>
          <w:rFonts w:ascii="Tahoma" w:hAnsi="Tahoma" w:cs="Tahoma"/>
          <w:bCs/>
        </w:rPr>
        <w:t>l</w:t>
      </w:r>
      <w:r w:rsidR="00F540FE">
        <w:rPr>
          <w:rFonts w:ascii="Tahoma" w:hAnsi="Tahoma" w:cs="Tahoma"/>
          <w:bCs/>
        </w:rPr>
        <w:t>l</w:t>
      </w:r>
      <w:proofErr w:type="spellEnd"/>
      <w:r w:rsidRPr="00870F03">
        <w:rPr>
          <w:rFonts w:ascii="Tahoma" w:hAnsi="Tahoma" w:cs="Tahoma"/>
          <w:bCs/>
        </w:rPr>
        <w:t xml:space="preserve"> candidato illustri le differenze tra le architetture di un processore CISC e di un processore RISC, utilizzando esempi di processori reali. Illustri, inoltre, come le due differenti tipologie di processore vengono influenzate dalla gerarchia delle memorie.</w:t>
      </w:r>
    </w:p>
    <w:p w:rsidR="00B12329" w:rsidRPr="00870F03" w:rsidRDefault="00B12329" w:rsidP="00870F03">
      <w:pPr>
        <w:jc w:val="both"/>
        <w:rPr>
          <w:rFonts w:ascii="Tahoma" w:hAnsi="Tahoma" w:cs="Tahoma"/>
          <w:bCs/>
        </w:rPr>
      </w:pPr>
    </w:p>
    <w:p w:rsidR="00B12329" w:rsidRDefault="00B12329" w:rsidP="00B12329">
      <w:pPr>
        <w:rPr>
          <w:rFonts w:ascii="Segoe UI" w:hAnsi="Segoe UI" w:cs="Segoe UI"/>
          <w:color w:val="212121"/>
          <w:sz w:val="23"/>
          <w:szCs w:val="23"/>
        </w:rPr>
      </w:pPr>
    </w:p>
    <w:p w:rsidR="00B12329" w:rsidRDefault="00B12329" w:rsidP="00B12329">
      <w:pPr>
        <w:rPr>
          <w:rFonts w:ascii="Segoe UI" w:hAnsi="Segoe UI" w:cs="Segoe UI"/>
          <w:color w:val="212121"/>
          <w:sz w:val="23"/>
          <w:szCs w:val="23"/>
        </w:rPr>
      </w:pPr>
    </w:p>
    <w:p w:rsidR="00B12329" w:rsidRDefault="00B12329" w:rsidP="00B12329">
      <w:pPr>
        <w:rPr>
          <w:rFonts w:ascii="Segoe UI" w:hAnsi="Segoe UI" w:cs="Segoe UI"/>
          <w:color w:val="212121"/>
          <w:sz w:val="23"/>
          <w:szCs w:val="23"/>
        </w:rPr>
      </w:pPr>
    </w:p>
    <w:p w:rsidR="00B12329" w:rsidRDefault="00B12329" w:rsidP="00B12329">
      <w:pPr>
        <w:jc w:val="both"/>
        <w:rPr>
          <w:rFonts w:ascii="Tahoma" w:hAnsi="Tahoma" w:cs="Tahoma"/>
          <w:b/>
          <w:sz w:val="32"/>
          <w:szCs w:val="32"/>
        </w:rPr>
      </w:pPr>
      <w:r w:rsidRPr="00787118">
        <w:rPr>
          <w:rFonts w:ascii="Tahoma" w:hAnsi="Tahoma" w:cs="Tahoma"/>
          <w:b/>
          <w:sz w:val="32"/>
          <w:szCs w:val="32"/>
        </w:rPr>
        <w:t xml:space="preserve">Traccia </w:t>
      </w:r>
      <w:r>
        <w:rPr>
          <w:rFonts w:ascii="Tahoma" w:hAnsi="Tahoma" w:cs="Tahoma"/>
          <w:b/>
          <w:sz w:val="32"/>
          <w:szCs w:val="32"/>
        </w:rPr>
        <w:t>2</w:t>
      </w:r>
    </w:p>
    <w:p w:rsidR="00B12329" w:rsidRPr="00870F03" w:rsidRDefault="00B12329" w:rsidP="00B12329">
      <w:pPr>
        <w:jc w:val="both"/>
        <w:rPr>
          <w:rFonts w:ascii="Tahoma" w:hAnsi="Tahoma" w:cs="Tahoma"/>
          <w:bCs/>
        </w:rPr>
      </w:pPr>
      <w:r w:rsidRPr="00870F03">
        <w:rPr>
          <w:rFonts w:ascii="Tahoma" w:hAnsi="Tahoma" w:cs="Tahoma"/>
          <w:bCs/>
        </w:rPr>
        <w:t>Il candidato confronti le principali tecniche di identificazione e stima parametrica dei sistemi, evidenziando se sono applicabili in linea oppure fuori linea. Il candidato supporti le considerazioni teoriche con un esempio applicativo.</w:t>
      </w:r>
    </w:p>
    <w:p w:rsidR="00EC6259" w:rsidRPr="00870F03" w:rsidRDefault="00EC6259" w:rsidP="00870F03">
      <w:pPr>
        <w:jc w:val="both"/>
        <w:rPr>
          <w:rFonts w:ascii="Tahoma" w:hAnsi="Tahoma" w:cs="Tahoma"/>
          <w:bCs/>
        </w:rPr>
      </w:pPr>
    </w:p>
    <w:p w:rsidR="00EC6259" w:rsidRDefault="00EC6259" w:rsidP="00EC6259">
      <w:pPr>
        <w:autoSpaceDE w:val="0"/>
        <w:autoSpaceDN w:val="0"/>
        <w:adjustRightInd w:val="0"/>
        <w:jc w:val="both"/>
        <w:rPr>
          <w:rFonts w:ascii="Tahoma" w:hAnsi="Tahoma" w:cs="Tahoma"/>
          <w:color w:val="222222"/>
          <w:sz w:val="28"/>
          <w:szCs w:val="28"/>
        </w:rPr>
      </w:pPr>
    </w:p>
    <w:p w:rsidR="00EC6259" w:rsidRDefault="00EC6259">
      <w:pPr>
        <w:jc w:val="center"/>
        <w:rPr>
          <w:rFonts w:ascii="Tahoma" w:hAnsi="Tahoma" w:cs="Tahoma"/>
          <w:sz w:val="32"/>
          <w:szCs w:val="32"/>
        </w:rPr>
      </w:pPr>
      <w:r>
        <w:rPr>
          <w:rFonts w:ascii="Tahoma" w:hAnsi="Tahoma" w:cs="Tahoma"/>
          <w:sz w:val="32"/>
          <w:szCs w:val="32"/>
        </w:rPr>
        <w:br w:type="page"/>
      </w:r>
    </w:p>
    <w:p w:rsidR="00EC6259" w:rsidRDefault="00EC6259" w:rsidP="00EC6259">
      <w:pPr>
        <w:spacing w:before="180"/>
        <w:jc w:val="center"/>
        <w:rPr>
          <w:rFonts w:ascii="Tahoma" w:hAnsi="Tahoma" w:cs="Tahoma"/>
          <w:sz w:val="32"/>
          <w:szCs w:val="32"/>
        </w:rPr>
      </w:pPr>
      <w:r>
        <w:rPr>
          <w:rFonts w:ascii="Tahoma" w:hAnsi="Tahoma" w:cs="Tahoma"/>
          <w:sz w:val="32"/>
          <w:szCs w:val="32"/>
        </w:rPr>
        <w:lastRenderedPageBreak/>
        <w:t xml:space="preserve">Classe LM-33 </w:t>
      </w:r>
      <w:r>
        <w:rPr>
          <w:rFonts w:ascii="Tahoma" w:hAnsi="Tahoma" w:cs="Tahoma"/>
          <w:i/>
          <w:sz w:val="32"/>
          <w:szCs w:val="32"/>
        </w:rPr>
        <w:t>(Classe - Ingegneria Meccanica)</w:t>
      </w:r>
    </w:p>
    <w:p w:rsidR="00EC6259" w:rsidRDefault="00C45B10" w:rsidP="00C45B10">
      <w:pPr>
        <w:spacing w:before="12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jc w:val="both"/>
        <w:rPr>
          <w:rFonts w:ascii="Tahoma" w:hAnsi="Tahoma" w:cs="Tahoma"/>
          <w:b/>
          <w:sz w:val="32"/>
          <w:szCs w:val="32"/>
        </w:rPr>
      </w:pPr>
    </w:p>
    <w:p w:rsidR="008C7ACC" w:rsidRDefault="008C7ACC" w:rsidP="00EC6259">
      <w:pPr>
        <w:jc w:val="both"/>
        <w:rPr>
          <w:rFonts w:ascii="Tahoma" w:hAnsi="Tahoma" w:cs="Tahoma"/>
          <w:b/>
          <w:sz w:val="32"/>
          <w:szCs w:val="32"/>
        </w:rPr>
      </w:pPr>
    </w:p>
    <w:p w:rsidR="008C7ACC" w:rsidRDefault="008C7ACC" w:rsidP="008C7ACC">
      <w:pPr>
        <w:spacing w:after="200" w:line="276" w:lineRule="auto"/>
        <w:rPr>
          <w:rFonts w:asciiTheme="minorHAnsi" w:hAnsiTheme="minorHAnsi"/>
          <w:b/>
          <w:sz w:val="28"/>
          <w:szCs w:val="28"/>
        </w:rPr>
      </w:pPr>
      <w:r>
        <w:rPr>
          <w:rFonts w:asciiTheme="minorHAnsi" w:hAnsiTheme="minorHAnsi"/>
          <w:b/>
          <w:sz w:val="28"/>
          <w:szCs w:val="28"/>
        </w:rPr>
        <w:t>TRACCIA 1</w:t>
      </w:r>
    </w:p>
    <w:p w:rsidR="008C7ACC" w:rsidRPr="00F540FE" w:rsidRDefault="008C7ACC" w:rsidP="00F540FE">
      <w:pPr>
        <w:jc w:val="both"/>
        <w:rPr>
          <w:rFonts w:ascii="Tahoma" w:hAnsi="Tahoma" w:cs="Tahoma"/>
          <w:bCs/>
        </w:rPr>
      </w:pPr>
      <w:r w:rsidRPr="00F540FE">
        <w:rPr>
          <w:rFonts w:ascii="Tahoma" w:hAnsi="Tahoma" w:cs="Tahoma"/>
          <w:bCs/>
        </w:rPr>
        <w:t>Il candidato discuta le differenti tipologie di scambiatori di calore, individuando i principali dettagli costruttivi e funzionali. Successivamente, il candidato ne descriva i criteri di progettazione o di verifica.</w:t>
      </w:r>
    </w:p>
    <w:p w:rsidR="008C7ACC" w:rsidRDefault="008C7ACC" w:rsidP="008C7ACC">
      <w:pPr>
        <w:spacing w:after="160" w:line="259" w:lineRule="auto"/>
        <w:jc w:val="both"/>
        <w:rPr>
          <w:rFonts w:ascii="Segoe UI" w:hAnsi="Segoe UI" w:cs="Segoe UI"/>
          <w:color w:val="212121"/>
          <w:sz w:val="23"/>
          <w:szCs w:val="23"/>
        </w:rPr>
      </w:pPr>
    </w:p>
    <w:p w:rsidR="008C7ACC" w:rsidRDefault="008C7ACC" w:rsidP="008C7ACC">
      <w:pPr>
        <w:spacing w:after="160" w:line="259" w:lineRule="auto"/>
        <w:jc w:val="both"/>
        <w:rPr>
          <w:rFonts w:ascii="Segoe UI" w:hAnsi="Segoe UI" w:cs="Segoe UI"/>
          <w:color w:val="212121"/>
          <w:sz w:val="23"/>
          <w:szCs w:val="23"/>
        </w:rPr>
      </w:pPr>
    </w:p>
    <w:p w:rsidR="008C7ACC" w:rsidRPr="007A6644" w:rsidRDefault="008C7ACC" w:rsidP="008C7ACC">
      <w:pPr>
        <w:spacing w:after="160" w:line="259" w:lineRule="auto"/>
        <w:jc w:val="both"/>
        <w:rPr>
          <w:rFonts w:ascii="Segoe UI" w:hAnsi="Segoe UI" w:cs="Segoe UI"/>
          <w:color w:val="212121"/>
          <w:sz w:val="23"/>
          <w:szCs w:val="23"/>
        </w:rPr>
      </w:pPr>
    </w:p>
    <w:p w:rsidR="008C7ACC" w:rsidRDefault="008C7ACC" w:rsidP="008C7ACC">
      <w:pPr>
        <w:spacing w:after="200" w:line="276" w:lineRule="auto"/>
        <w:rPr>
          <w:b/>
          <w:sz w:val="28"/>
          <w:szCs w:val="28"/>
        </w:rPr>
      </w:pPr>
    </w:p>
    <w:p w:rsidR="008C7ACC" w:rsidRDefault="008C7ACC" w:rsidP="008C7ACC">
      <w:pPr>
        <w:spacing w:after="200" w:line="276" w:lineRule="auto"/>
        <w:rPr>
          <w:rFonts w:asciiTheme="minorHAnsi" w:hAnsiTheme="minorHAnsi"/>
          <w:b/>
          <w:sz w:val="28"/>
          <w:szCs w:val="28"/>
        </w:rPr>
      </w:pPr>
      <w:r>
        <w:rPr>
          <w:rFonts w:asciiTheme="minorHAnsi" w:hAnsiTheme="minorHAnsi"/>
          <w:b/>
          <w:sz w:val="28"/>
          <w:szCs w:val="28"/>
        </w:rPr>
        <w:t>TRACCIA 2</w:t>
      </w:r>
    </w:p>
    <w:p w:rsidR="008C7ACC" w:rsidRPr="00F540FE" w:rsidRDefault="008C7ACC" w:rsidP="00F540FE">
      <w:pPr>
        <w:jc w:val="both"/>
        <w:rPr>
          <w:rFonts w:ascii="Tahoma" w:hAnsi="Tahoma" w:cs="Tahoma"/>
          <w:bCs/>
        </w:rPr>
      </w:pPr>
      <w:r w:rsidRPr="00F540FE">
        <w:rPr>
          <w:rFonts w:ascii="Tahoma" w:hAnsi="Tahoma" w:cs="Tahoma"/>
          <w:bCs/>
        </w:rPr>
        <w:t>Il candidato descriva i sistemi di accoppiamento tra componenti meccanici, con particolare riferimento ai collegamenti avvitati e saldati, evidenziandone i pregi e i difetti. Ne descriva i criteri di selezione, dimensionamento e progettazione.</w:t>
      </w:r>
    </w:p>
    <w:p w:rsidR="008C7ACC" w:rsidRDefault="008C7ACC" w:rsidP="008C7ACC">
      <w:pPr>
        <w:jc w:val="both"/>
        <w:rPr>
          <w:rFonts w:ascii="Tahoma" w:hAnsi="Tahoma" w:cs="Tahoma"/>
          <w:b/>
          <w:bCs/>
          <w:smallCaps/>
          <w:sz w:val="32"/>
          <w:szCs w:val="32"/>
        </w:rPr>
      </w:pPr>
    </w:p>
    <w:p w:rsidR="00EC6259" w:rsidRDefault="00EC6259" w:rsidP="00EC6259">
      <w:pPr>
        <w:rPr>
          <w:rFonts w:ascii="Tahoma" w:hAnsi="Tahoma" w:cs="Tahoma"/>
          <w:sz w:val="32"/>
          <w:szCs w:val="32"/>
        </w:rPr>
      </w:pPr>
      <w:r>
        <w:rPr>
          <w:rFonts w:ascii="Tahoma" w:hAnsi="Tahoma" w:cs="Tahoma"/>
          <w:sz w:val="32"/>
          <w:szCs w:val="32"/>
        </w:rPr>
        <w:br w:type="page"/>
      </w:r>
    </w:p>
    <w:p w:rsidR="00EC6259" w:rsidRDefault="00EC6259" w:rsidP="00EC6259">
      <w:pPr>
        <w:spacing w:before="180"/>
        <w:jc w:val="center"/>
        <w:rPr>
          <w:rFonts w:ascii="Tahoma" w:hAnsi="Tahoma" w:cs="Tahoma"/>
          <w:sz w:val="32"/>
          <w:szCs w:val="32"/>
        </w:rPr>
      </w:pPr>
      <w:r>
        <w:rPr>
          <w:rFonts w:ascii="Tahoma" w:hAnsi="Tahoma" w:cs="Tahoma"/>
          <w:sz w:val="32"/>
          <w:szCs w:val="32"/>
        </w:rPr>
        <w:lastRenderedPageBreak/>
        <w:t xml:space="preserve">Classe LM-4 </w:t>
      </w:r>
      <w:r>
        <w:rPr>
          <w:rFonts w:ascii="Tahoma" w:hAnsi="Tahoma" w:cs="Tahoma"/>
          <w:i/>
          <w:sz w:val="32"/>
          <w:szCs w:val="32"/>
        </w:rPr>
        <w:t>(Classe - Architettura e Ing. Edile-Architettura)</w:t>
      </w:r>
    </w:p>
    <w:p w:rsidR="00EC6259" w:rsidRDefault="00C45B10" w:rsidP="00EC6259">
      <w:pPr>
        <w:spacing w:before="10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spacing w:before="100"/>
        <w:jc w:val="center"/>
        <w:rPr>
          <w:rFonts w:ascii="Tahoma" w:hAnsi="Tahoma" w:cs="Tahoma"/>
          <w:sz w:val="32"/>
          <w:szCs w:val="32"/>
        </w:rPr>
      </w:pPr>
    </w:p>
    <w:p w:rsidR="00EC6259" w:rsidRDefault="00EC6259" w:rsidP="00EC6259">
      <w:pPr>
        <w:jc w:val="center"/>
        <w:rPr>
          <w:rFonts w:ascii="Tahoma" w:hAnsi="Tahoma" w:cs="Tahoma"/>
          <w:sz w:val="32"/>
          <w:szCs w:val="32"/>
        </w:rPr>
      </w:pPr>
    </w:p>
    <w:p w:rsidR="00EC6259" w:rsidRDefault="00EC6259" w:rsidP="00EC6259">
      <w:pPr>
        <w:jc w:val="both"/>
        <w:rPr>
          <w:rFonts w:ascii="Tahoma" w:hAnsi="Tahoma" w:cs="Tahoma"/>
          <w:b/>
          <w:sz w:val="32"/>
          <w:szCs w:val="32"/>
        </w:rPr>
      </w:pPr>
    </w:p>
    <w:p w:rsidR="00CC0A26" w:rsidRDefault="00CC0A26" w:rsidP="00CC0A26">
      <w:pPr>
        <w:jc w:val="both"/>
        <w:rPr>
          <w:rFonts w:ascii="Tahoma" w:hAnsi="Tahoma" w:cs="Tahoma"/>
          <w:b/>
          <w:bCs/>
          <w:smallCaps/>
          <w:sz w:val="30"/>
          <w:szCs w:val="30"/>
        </w:rPr>
      </w:pPr>
      <w:r>
        <w:rPr>
          <w:rFonts w:ascii="Tahoma" w:hAnsi="Tahoma" w:cs="Tahoma"/>
          <w:b/>
          <w:sz w:val="30"/>
          <w:szCs w:val="30"/>
        </w:rPr>
        <w:t>Traccia 1</w:t>
      </w:r>
      <w:r>
        <w:rPr>
          <w:rFonts w:ascii="Tahoma" w:hAnsi="Tahoma" w:cs="Tahoma"/>
          <w:b/>
          <w:bCs/>
          <w:smallCaps/>
          <w:sz w:val="30"/>
          <w:szCs w:val="30"/>
        </w:rPr>
        <w:t xml:space="preserve"> </w:t>
      </w:r>
    </w:p>
    <w:p w:rsidR="00CC0A26" w:rsidRPr="00CC0A26" w:rsidRDefault="00CC0A26" w:rsidP="00CC0A26">
      <w:pPr>
        <w:widowControl w:val="0"/>
        <w:autoSpaceDE w:val="0"/>
        <w:autoSpaceDN w:val="0"/>
        <w:adjustRightInd w:val="0"/>
        <w:jc w:val="both"/>
        <w:rPr>
          <w:rFonts w:ascii="Calibri" w:hAnsi="Calibri" w:cs="Calibri"/>
          <w:bCs/>
        </w:rPr>
      </w:pPr>
    </w:p>
    <w:p w:rsidR="00CC0A26" w:rsidRPr="00CC0A26" w:rsidRDefault="00CC0A26" w:rsidP="00CC0A26">
      <w:pPr>
        <w:jc w:val="both"/>
        <w:rPr>
          <w:rFonts w:ascii="Tahoma" w:hAnsi="Tahoma" w:cs="Tahoma"/>
          <w:bCs/>
        </w:rPr>
      </w:pPr>
      <w:r w:rsidRPr="00CC0A26">
        <w:rPr>
          <w:rFonts w:ascii="Tahoma" w:hAnsi="Tahoma" w:cs="Tahoma"/>
          <w:bCs/>
        </w:rPr>
        <w:t>Il candidato, sotto forma di una relazione progettuale generale ed avvalendosi eventualmente anche di schemi grafici, descriva le possibili soluzioni progettuali per la realizzazione di una scala di collegamento tra due impalcati in cemento armato. Il candidato illustri le metodologie di progetto, i metodi di analisi e i criteri di verifica in accordo con la normativa attualmente vigente.</w:t>
      </w:r>
    </w:p>
    <w:p w:rsidR="00CC0A26" w:rsidRDefault="00CC0A26" w:rsidP="00CC0A26">
      <w:pPr>
        <w:jc w:val="both"/>
        <w:rPr>
          <w:rFonts w:ascii="Tahoma" w:hAnsi="Tahoma" w:cs="Tahoma"/>
          <w:bCs/>
          <w:sz w:val="28"/>
          <w:szCs w:val="28"/>
        </w:rPr>
      </w:pPr>
    </w:p>
    <w:p w:rsidR="00CC0A26" w:rsidRDefault="00CC0A26" w:rsidP="00CC0A26">
      <w:pPr>
        <w:jc w:val="both"/>
        <w:rPr>
          <w:rFonts w:ascii="Tahoma" w:hAnsi="Tahoma" w:cs="Tahoma"/>
          <w:bCs/>
          <w:sz w:val="28"/>
          <w:szCs w:val="28"/>
        </w:rPr>
      </w:pPr>
    </w:p>
    <w:p w:rsidR="00CC0A26" w:rsidRPr="00462C2C" w:rsidRDefault="00CC0A26" w:rsidP="00CC0A26">
      <w:pPr>
        <w:jc w:val="both"/>
        <w:rPr>
          <w:rFonts w:ascii="Tahoma" w:hAnsi="Tahoma" w:cs="Tahoma"/>
          <w:bCs/>
          <w:sz w:val="28"/>
          <w:szCs w:val="28"/>
        </w:rPr>
      </w:pPr>
    </w:p>
    <w:p w:rsidR="00CC0A26" w:rsidRDefault="00CC0A26" w:rsidP="00CC0A26">
      <w:pPr>
        <w:jc w:val="both"/>
        <w:rPr>
          <w:rFonts w:ascii="Tahoma" w:hAnsi="Tahoma" w:cs="Tahoma"/>
          <w:b/>
          <w:sz w:val="30"/>
          <w:szCs w:val="30"/>
        </w:rPr>
      </w:pPr>
      <w:r>
        <w:rPr>
          <w:rFonts w:ascii="Tahoma" w:hAnsi="Tahoma" w:cs="Tahoma"/>
          <w:b/>
          <w:sz w:val="30"/>
          <w:szCs w:val="30"/>
        </w:rPr>
        <w:t>Traccia 2</w:t>
      </w:r>
    </w:p>
    <w:p w:rsidR="00CC0A26" w:rsidRPr="00CC0A26" w:rsidRDefault="00CC0A26" w:rsidP="00CC0A26">
      <w:pPr>
        <w:widowControl w:val="0"/>
        <w:autoSpaceDE w:val="0"/>
        <w:autoSpaceDN w:val="0"/>
        <w:adjustRightInd w:val="0"/>
        <w:jc w:val="both"/>
        <w:rPr>
          <w:rFonts w:ascii="Tahoma" w:hAnsi="Tahoma" w:cs="Tahoma"/>
          <w:bCs/>
        </w:rPr>
      </w:pPr>
    </w:p>
    <w:p w:rsidR="00CC0A26" w:rsidRPr="00CC0A26" w:rsidRDefault="00CC0A26" w:rsidP="00CC0A26">
      <w:pPr>
        <w:jc w:val="both"/>
        <w:rPr>
          <w:rFonts w:ascii="Tahoma" w:hAnsi="Tahoma" w:cs="Tahoma"/>
          <w:bCs/>
        </w:rPr>
      </w:pPr>
      <w:r w:rsidRPr="00CC0A26">
        <w:rPr>
          <w:rFonts w:ascii="Tahoma" w:hAnsi="Tahoma" w:cs="Tahoma"/>
          <w:bCs/>
        </w:rPr>
        <w:t>Il candidato illustri le caratteristiche delle coperture in legno, avvalendosi eventualmente anche di schizzi, schemi e particolari tecnologici. Il candidato sviluppi, in particolare, i seguenti aspetti:</w:t>
      </w:r>
    </w:p>
    <w:p w:rsidR="00CC0A26" w:rsidRPr="00CC0A26" w:rsidRDefault="00CC0A26" w:rsidP="00CC0A26">
      <w:pPr>
        <w:jc w:val="both"/>
        <w:rPr>
          <w:rFonts w:ascii="Tahoma" w:hAnsi="Tahoma" w:cs="Tahoma"/>
          <w:bCs/>
        </w:rPr>
      </w:pPr>
      <w:r w:rsidRPr="00CC0A26">
        <w:rPr>
          <w:rFonts w:ascii="Tahoma" w:hAnsi="Tahoma" w:cs="Tahoma"/>
          <w:bCs/>
        </w:rPr>
        <w:t>- soluzioni costruttive tipiche per la realizzazione di nuovi edifici e per il recupero di edifici esistenti;</w:t>
      </w:r>
    </w:p>
    <w:p w:rsidR="00CC0A26" w:rsidRPr="00CC0A26" w:rsidRDefault="00CC0A26" w:rsidP="00CC0A26">
      <w:pPr>
        <w:jc w:val="both"/>
        <w:rPr>
          <w:rFonts w:ascii="Tahoma" w:hAnsi="Tahoma" w:cs="Tahoma"/>
          <w:bCs/>
        </w:rPr>
      </w:pPr>
      <w:r w:rsidRPr="00CC0A26">
        <w:rPr>
          <w:rFonts w:ascii="Tahoma" w:hAnsi="Tahoma" w:cs="Tahoma"/>
          <w:bCs/>
        </w:rPr>
        <w:t>- soluzioni specifiche per l’isolamento termico;</w:t>
      </w:r>
    </w:p>
    <w:p w:rsidR="00CC0A26" w:rsidRPr="00CC0A26" w:rsidRDefault="00CC0A26" w:rsidP="00CC0A26">
      <w:pPr>
        <w:jc w:val="both"/>
        <w:rPr>
          <w:rFonts w:ascii="Tahoma" w:hAnsi="Tahoma" w:cs="Tahoma"/>
          <w:bCs/>
        </w:rPr>
      </w:pPr>
      <w:r w:rsidRPr="00CC0A26">
        <w:rPr>
          <w:rFonts w:ascii="Tahoma" w:hAnsi="Tahoma" w:cs="Tahoma"/>
          <w:bCs/>
        </w:rPr>
        <w:t>- caratteristiche strutturali con particolare riferimento alle coperture di grande luce.</w:t>
      </w:r>
    </w:p>
    <w:p w:rsidR="00EC6259" w:rsidRDefault="00EC6259" w:rsidP="00EC6259">
      <w:pPr>
        <w:rPr>
          <w:rFonts w:ascii="Tahoma" w:hAnsi="Tahoma" w:cs="Tahoma"/>
          <w:sz w:val="32"/>
          <w:szCs w:val="32"/>
        </w:rPr>
      </w:pPr>
      <w:r>
        <w:rPr>
          <w:rFonts w:ascii="Tahoma" w:hAnsi="Tahoma" w:cs="Tahoma"/>
          <w:sz w:val="32"/>
          <w:szCs w:val="32"/>
        </w:rPr>
        <w:br w:type="page"/>
      </w:r>
    </w:p>
    <w:p w:rsidR="00EC6259" w:rsidRDefault="00EC6259" w:rsidP="00EC6259">
      <w:pPr>
        <w:spacing w:before="180"/>
        <w:jc w:val="center"/>
        <w:rPr>
          <w:rFonts w:ascii="Tahoma" w:hAnsi="Tahoma" w:cs="Tahoma"/>
          <w:sz w:val="32"/>
          <w:szCs w:val="32"/>
        </w:rPr>
      </w:pPr>
      <w:r>
        <w:rPr>
          <w:rFonts w:ascii="Tahoma" w:hAnsi="Tahoma" w:cs="Tahoma"/>
          <w:sz w:val="32"/>
          <w:szCs w:val="32"/>
        </w:rPr>
        <w:lastRenderedPageBreak/>
        <w:t xml:space="preserve">Classe LM-23 </w:t>
      </w:r>
      <w:r>
        <w:rPr>
          <w:rFonts w:ascii="Tahoma" w:hAnsi="Tahoma" w:cs="Tahoma"/>
          <w:i/>
          <w:sz w:val="32"/>
          <w:szCs w:val="32"/>
        </w:rPr>
        <w:t>(Classe - Ingegneria Civile)</w:t>
      </w:r>
    </w:p>
    <w:p w:rsidR="00EC6259" w:rsidRDefault="00C45B10" w:rsidP="00EC6259">
      <w:pPr>
        <w:spacing w:before="10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spacing w:before="100"/>
        <w:jc w:val="center"/>
        <w:rPr>
          <w:rFonts w:ascii="Tahoma" w:hAnsi="Tahoma" w:cs="Tahoma"/>
          <w:sz w:val="32"/>
          <w:szCs w:val="32"/>
        </w:rPr>
      </w:pPr>
    </w:p>
    <w:p w:rsidR="00EC6259" w:rsidRDefault="00EC6259" w:rsidP="00EC6259">
      <w:pPr>
        <w:jc w:val="both"/>
        <w:rPr>
          <w:rFonts w:ascii="Tahoma" w:hAnsi="Tahoma" w:cs="Tahoma"/>
          <w:b/>
          <w:sz w:val="30"/>
          <w:szCs w:val="30"/>
        </w:rPr>
      </w:pPr>
    </w:p>
    <w:p w:rsidR="00EC6259" w:rsidRDefault="00EC6259" w:rsidP="00EC6259">
      <w:pPr>
        <w:jc w:val="both"/>
        <w:rPr>
          <w:rFonts w:ascii="Tahoma" w:hAnsi="Tahoma" w:cs="Tahoma"/>
          <w:b/>
          <w:sz w:val="30"/>
          <w:szCs w:val="30"/>
        </w:rPr>
      </w:pPr>
    </w:p>
    <w:p w:rsidR="00EC6259" w:rsidRDefault="00EC6259" w:rsidP="00EC6259">
      <w:pPr>
        <w:jc w:val="both"/>
        <w:rPr>
          <w:rFonts w:ascii="Tahoma" w:hAnsi="Tahoma" w:cs="Tahoma"/>
          <w:b/>
          <w:bCs/>
          <w:smallCaps/>
          <w:sz w:val="30"/>
          <w:szCs w:val="30"/>
        </w:rPr>
      </w:pPr>
      <w:r>
        <w:rPr>
          <w:rFonts w:ascii="Tahoma" w:hAnsi="Tahoma" w:cs="Tahoma"/>
          <w:b/>
          <w:sz w:val="30"/>
          <w:szCs w:val="30"/>
        </w:rPr>
        <w:t>Traccia 1</w:t>
      </w:r>
      <w:r>
        <w:rPr>
          <w:rFonts w:ascii="Tahoma" w:hAnsi="Tahoma" w:cs="Tahoma"/>
          <w:b/>
          <w:bCs/>
          <w:smallCaps/>
          <w:sz w:val="30"/>
          <w:szCs w:val="30"/>
        </w:rPr>
        <w:t xml:space="preserve"> </w:t>
      </w:r>
    </w:p>
    <w:p w:rsidR="00EC6259" w:rsidRPr="0018105B" w:rsidRDefault="00EC6259" w:rsidP="00EC6259">
      <w:pPr>
        <w:jc w:val="both"/>
        <w:rPr>
          <w:rFonts w:ascii="Tahoma" w:hAnsi="Tahoma" w:cs="Tahoma"/>
          <w:b/>
          <w:bCs/>
          <w:smallCaps/>
        </w:rPr>
      </w:pPr>
    </w:p>
    <w:p w:rsidR="00EC6259" w:rsidRPr="0018105B" w:rsidRDefault="005A2C5E" w:rsidP="005A2C5E">
      <w:pPr>
        <w:jc w:val="both"/>
        <w:rPr>
          <w:rFonts w:ascii="Tahoma" w:hAnsi="Tahoma" w:cs="Tahoma"/>
          <w:bCs/>
        </w:rPr>
      </w:pPr>
      <w:r w:rsidRPr="0018105B">
        <w:rPr>
          <w:rFonts w:ascii="Tahoma" w:hAnsi="Tahoma" w:cs="Tahoma"/>
          <w:bCs/>
        </w:rPr>
        <w:t>Il candidato illustri i criteri di dimensionamento di un sistema di drenaggio urbano di tipo misto</w:t>
      </w:r>
      <w:r w:rsidR="00CA17FC" w:rsidRPr="0018105B">
        <w:rPr>
          <w:rFonts w:ascii="Tahoma" w:hAnsi="Tahoma" w:cs="Tahoma"/>
          <w:bCs/>
        </w:rPr>
        <w:t>, evidenziando le principali opere d’arte ricorrenti lungo l’infrastruttura idraulica.</w:t>
      </w:r>
    </w:p>
    <w:p w:rsidR="00C45B10" w:rsidRPr="005A2C5E" w:rsidRDefault="00C45B10" w:rsidP="00EC6259">
      <w:pPr>
        <w:jc w:val="both"/>
        <w:rPr>
          <w:rFonts w:ascii="Tahoma" w:hAnsi="Tahoma" w:cs="Tahoma"/>
          <w:bCs/>
          <w:sz w:val="28"/>
          <w:szCs w:val="28"/>
        </w:rPr>
      </w:pPr>
    </w:p>
    <w:p w:rsidR="00C45B10" w:rsidRDefault="00C45B10" w:rsidP="00EC6259">
      <w:pPr>
        <w:jc w:val="both"/>
        <w:rPr>
          <w:rFonts w:ascii="Tahoma" w:hAnsi="Tahoma" w:cs="Tahoma"/>
          <w:b/>
          <w:sz w:val="28"/>
          <w:szCs w:val="28"/>
        </w:rPr>
      </w:pPr>
    </w:p>
    <w:p w:rsidR="00EC6259" w:rsidRDefault="00EC6259" w:rsidP="00EC6259">
      <w:pPr>
        <w:autoSpaceDE w:val="0"/>
        <w:autoSpaceDN w:val="0"/>
        <w:adjustRightInd w:val="0"/>
        <w:spacing w:line="400" w:lineRule="atLeast"/>
        <w:jc w:val="both"/>
        <w:rPr>
          <w:rFonts w:ascii="Tahoma" w:hAnsi="Tahoma" w:cs="Tahoma"/>
          <w:sz w:val="30"/>
          <w:szCs w:val="30"/>
        </w:rPr>
      </w:pPr>
    </w:p>
    <w:p w:rsidR="005F3783" w:rsidRPr="00CD1E2D" w:rsidRDefault="00CD1E2D" w:rsidP="005F3783">
      <w:pPr>
        <w:jc w:val="both"/>
        <w:rPr>
          <w:rFonts w:ascii="Tahoma" w:hAnsi="Tahoma" w:cs="Tahoma"/>
          <w:b/>
          <w:bCs/>
          <w:sz w:val="30"/>
          <w:szCs w:val="30"/>
        </w:rPr>
      </w:pPr>
      <w:r w:rsidRPr="00CD1E2D">
        <w:rPr>
          <w:rFonts w:ascii="Tahoma" w:hAnsi="Tahoma" w:cs="Tahoma"/>
          <w:b/>
          <w:bCs/>
          <w:sz w:val="30"/>
          <w:szCs w:val="30"/>
        </w:rPr>
        <w:t>Traccia</w:t>
      </w:r>
      <w:r w:rsidR="005F3783" w:rsidRPr="00CD1E2D">
        <w:rPr>
          <w:rFonts w:ascii="Tahoma" w:hAnsi="Tahoma" w:cs="Tahoma"/>
          <w:b/>
          <w:bCs/>
          <w:sz w:val="30"/>
          <w:szCs w:val="30"/>
        </w:rPr>
        <w:t xml:space="preserve"> 2</w:t>
      </w:r>
    </w:p>
    <w:p w:rsidR="00CD1E2D" w:rsidRPr="005F3783" w:rsidRDefault="00CD1E2D" w:rsidP="005F3783">
      <w:pPr>
        <w:jc w:val="both"/>
        <w:rPr>
          <w:rFonts w:ascii="Tahoma" w:hAnsi="Tahoma" w:cs="Tahoma"/>
          <w:b/>
          <w:bCs/>
          <w:smallCaps/>
          <w:sz w:val="30"/>
          <w:szCs w:val="30"/>
        </w:rPr>
      </w:pPr>
    </w:p>
    <w:p w:rsidR="005F3783" w:rsidRPr="0018105B" w:rsidRDefault="005F3783" w:rsidP="005F3783">
      <w:pPr>
        <w:jc w:val="both"/>
        <w:rPr>
          <w:rFonts w:ascii="Tahoma" w:hAnsi="Tahoma" w:cs="Tahoma"/>
          <w:bCs/>
        </w:rPr>
      </w:pPr>
      <w:bookmarkStart w:id="0" w:name="_GoBack"/>
      <w:r w:rsidRPr="0018105B">
        <w:rPr>
          <w:rFonts w:ascii="Tahoma" w:hAnsi="Tahoma" w:cs="Tahoma"/>
          <w:bCs/>
        </w:rPr>
        <w:t xml:space="preserve">Il candidato, sotto forma di una relazione progettuale generale ed avvalendosi eventualmente anche di schemi grafici, descriva i criteri di progetto di un opificio industriale </w:t>
      </w:r>
      <w:proofErr w:type="spellStart"/>
      <w:r w:rsidRPr="0018105B">
        <w:rPr>
          <w:rFonts w:ascii="Tahoma" w:hAnsi="Tahoma" w:cs="Tahoma"/>
          <w:bCs/>
        </w:rPr>
        <w:t>monopiano</w:t>
      </w:r>
      <w:proofErr w:type="spellEnd"/>
      <w:r w:rsidRPr="0018105B">
        <w:rPr>
          <w:rFonts w:ascii="Tahoma" w:hAnsi="Tahoma" w:cs="Tahoma"/>
          <w:bCs/>
        </w:rPr>
        <w:t xml:space="preserve">. Il candidato, in base alla tipologia strutturale prescelta, dopo aver valutato le azioni sollecitanti, la loro combinazione e i metodi di analisi, illustri i criteri di verifica degli elementi strutturali. </w:t>
      </w:r>
    </w:p>
    <w:bookmarkEnd w:id="0"/>
    <w:p w:rsidR="00EC6259" w:rsidRPr="005F3783" w:rsidRDefault="00EC6259" w:rsidP="00EC6259">
      <w:pPr>
        <w:jc w:val="both"/>
        <w:rPr>
          <w:rFonts w:ascii="Tahoma" w:hAnsi="Tahoma" w:cs="Tahoma"/>
          <w:bCs/>
          <w:sz w:val="28"/>
          <w:szCs w:val="28"/>
        </w:rPr>
      </w:pPr>
    </w:p>
    <w:p w:rsidR="00EC6259" w:rsidRDefault="00EC6259" w:rsidP="00EC6259">
      <w:pPr>
        <w:rPr>
          <w:rFonts w:ascii="Tahoma" w:hAnsi="Tahoma" w:cs="Tahoma"/>
          <w:sz w:val="32"/>
          <w:szCs w:val="32"/>
        </w:rPr>
      </w:pPr>
      <w:r>
        <w:rPr>
          <w:rFonts w:ascii="Tahoma" w:hAnsi="Tahoma" w:cs="Tahoma"/>
          <w:sz w:val="32"/>
          <w:szCs w:val="32"/>
        </w:rPr>
        <w:br w:type="page"/>
      </w:r>
    </w:p>
    <w:p w:rsidR="00EC6259" w:rsidRDefault="00EC6259" w:rsidP="00EC6259">
      <w:pPr>
        <w:spacing w:before="180"/>
        <w:jc w:val="center"/>
        <w:rPr>
          <w:rFonts w:ascii="Tahoma" w:hAnsi="Tahoma" w:cs="Tahoma"/>
          <w:sz w:val="32"/>
          <w:szCs w:val="32"/>
        </w:rPr>
      </w:pPr>
      <w:r>
        <w:rPr>
          <w:rFonts w:ascii="Tahoma" w:hAnsi="Tahoma" w:cs="Tahoma"/>
          <w:sz w:val="32"/>
          <w:szCs w:val="32"/>
        </w:rPr>
        <w:lastRenderedPageBreak/>
        <w:t>Classe LM-2</w:t>
      </w:r>
      <w:r w:rsidR="00C45B10">
        <w:rPr>
          <w:rFonts w:ascii="Tahoma" w:hAnsi="Tahoma" w:cs="Tahoma"/>
          <w:sz w:val="32"/>
          <w:szCs w:val="32"/>
        </w:rPr>
        <w:t>6</w:t>
      </w:r>
      <w:r>
        <w:rPr>
          <w:rFonts w:ascii="Tahoma" w:hAnsi="Tahoma" w:cs="Tahoma"/>
          <w:sz w:val="32"/>
          <w:szCs w:val="32"/>
        </w:rPr>
        <w:t xml:space="preserve"> </w:t>
      </w:r>
      <w:r>
        <w:rPr>
          <w:rFonts w:ascii="Tahoma" w:hAnsi="Tahoma" w:cs="Tahoma"/>
          <w:i/>
          <w:sz w:val="32"/>
          <w:szCs w:val="32"/>
        </w:rPr>
        <w:t xml:space="preserve">(Classe - Ingegneria </w:t>
      </w:r>
      <w:r w:rsidR="00C45B10">
        <w:rPr>
          <w:rFonts w:ascii="Tahoma" w:hAnsi="Tahoma" w:cs="Tahoma"/>
          <w:i/>
          <w:sz w:val="32"/>
          <w:szCs w:val="32"/>
        </w:rPr>
        <w:t>della Sicurezza</w:t>
      </w:r>
      <w:r>
        <w:rPr>
          <w:rFonts w:ascii="Tahoma" w:hAnsi="Tahoma" w:cs="Tahoma"/>
          <w:i/>
          <w:sz w:val="32"/>
          <w:szCs w:val="32"/>
        </w:rPr>
        <w:t>)</w:t>
      </w:r>
    </w:p>
    <w:p w:rsidR="00EC6259" w:rsidRDefault="00C45B10" w:rsidP="00EC6259">
      <w:pPr>
        <w:spacing w:before="10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spacing w:before="100"/>
        <w:jc w:val="center"/>
        <w:rPr>
          <w:rFonts w:ascii="Tahoma" w:hAnsi="Tahoma" w:cs="Tahoma"/>
          <w:sz w:val="32"/>
          <w:szCs w:val="32"/>
        </w:rPr>
      </w:pPr>
    </w:p>
    <w:p w:rsidR="00EC6259" w:rsidRDefault="00EC6259" w:rsidP="00EC6259">
      <w:pPr>
        <w:jc w:val="center"/>
        <w:rPr>
          <w:rFonts w:ascii="Tahoma" w:hAnsi="Tahoma" w:cs="Tahoma"/>
          <w:sz w:val="32"/>
          <w:szCs w:val="32"/>
        </w:rPr>
      </w:pPr>
    </w:p>
    <w:p w:rsidR="00EC6259" w:rsidRDefault="00EC6259" w:rsidP="00EC6259">
      <w:pPr>
        <w:widowControl w:val="0"/>
        <w:jc w:val="both"/>
        <w:rPr>
          <w:rFonts w:ascii="Tahoma" w:hAnsi="Tahoma" w:cs="Tahoma"/>
          <w:snapToGrid w:val="0"/>
          <w:sz w:val="30"/>
          <w:szCs w:val="30"/>
        </w:rPr>
      </w:pPr>
    </w:p>
    <w:p w:rsidR="00EC6259" w:rsidRDefault="00EC6259" w:rsidP="00EC6259">
      <w:pPr>
        <w:jc w:val="both"/>
        <w:rPr>
          <w:rFonts w:ascii="Tahoma" w:hAnsi="Tahoma" w:cs="Tahoma"/>
          <w:b/>
          <w:bCs/>
          <w:smallCaps/>
          <w:sz w:val="30"/>
          <w:szCs w:val="30"/>
        </w:rPr>
      </w:pPr>
      <w:r>
        <w:rPr>
          <w:rFonts w:ascii="Tahoma" w:hAnsi="Tahoma" w:cs="Tahoma"/>
          <w:b/>
          <w:sz w:val="30"/>
          <w:szCs w:val="30"/>
        </w:rPr>
        <w:t>Traccia 1</w:t>
      </w:r>
      <w:r>
        <w:rPr>
          <w:rFonts w:ascii="Tahoma" w:hAnsi="Tahoma" w:cs="Tahoma"/>
          <w:b/>
          <w:bCs/>
          <w:smallCaps/>
          <w:sz w:val="30"/>
          <w:szCs w:val="30"/>
        </w:rPr>
        <w:t xml:space="preserve"> </w:t>
      </w:r>
    </w:p>
    <w:p w:rsidR="00EC6259" w:rsidRDefault="00EC6259" w:rsidP="00EC6259">
      <w:pPr>
        <w:jc w:val="both"/>
        <w:rPr>
          <w:rFonts w:ascii="Tahoma" w:hAnsi="Tahoma" w:cs="Tahoma"/>
          <w:b/>
          <w:bCs/>
          <w:smallCaps/>
          <w:sz w:val="28"/>
          <w:szCs w:val="28"/>
        </w:rPr>
      </w:pPr>
    </w:p>
    <w:p w:rsidR="006F02CF" w:rsidRPr="006F02CF" w:rsidRDefault="006F02CF" w:rsidP="006B11C6">
      <w:pPr>
        <w:autoSpaceDE w:val="0"/>
        <w:autoSpaceDN w:val="0"/>
        <w:adjustRightInd w:val="0"/>
        <w:spacing w:line="400" w:lineRule="atLeast"/>
        <w:jc w:val="both"/>
        <w:rPr>
          <w:rFonts w:ascii="Tahoma" w:hAnsi="Tahoma" w:cs="Tahoma"/>
        </w:rPr>
      </w:pPr>
      <w:r w:rsidRPr="006F02CF">
        <w:rPr>
          <w:rFonts w:ascii="Tahoma" w:hAnsi="Tahoma" w:cs="Tahoma"/>
        </w:rPr>
        <w:t>Il candidato descriva le strategie per la valutazione e mitigazione dei rischi naturali e di origine antropica e per la gestione dell’emergenza. In relazione al rischio idrogeologico o al rischio sismico, il candidato descriva in maniera organica:</w:t>
      </w:r>
    </w:p>
    <w:p w:rsidR="006F02CF" w:rsidRPr="006F02CF" w:rsidRDefault="006F02CF" w:rsidP="006B11C6">
      <w:pPr>
        <w:autoSpaceDE w:val="0"/>
        <w:autoSpaceDN w:val="0"/>
        <w:adjustRightInd w:val="0"/>
        <w:spacing w:line="400" w:lineRule="atLeast"/>
        <w:jc w:val="both"/>
        <w:rPr>
          <w:rFonts w:ascii="Tahoma" w:hAnsi="Tahoma" w:cs="Tahoma"/>
        </w:rPr>
      </w:pPr>
      <w:r w:rsidRPr="006F02CF">
        <w:rPr>
          <w:rFonts w:ascii="Tahoma" w:hAnsi="Tahoma" w:cs="Tahoma"/>
        </w:rPr>
        <w:t>- la normativa di riferimento</w:t>
      </w:r>
      <w:r>
        <w:rPr>
          <w:rFonts w:ascii="Tahoma" w:hAnsi="Tahoma" w:cs="Tahoma"/>
        </w:rPr>
        <w:t>;</w:t>
      </w:r>
    </w:p>
    <w:p w:rsidR="006F02CF" w:rsidRPr="006F02CF" w:rsidRDefault="006F02CF" w:rsidP="006B11C6">
      <w:pPr>
        <w:autoSpaceDE w:val="0"/>
        <w:autoSpaceDN w:val="0"/>
        <w:adjustRightInd w:val="0"/>
        <w:spacing w:line="400" w:lineRule="atLeast"/>
        <w:jc w:val="both"/>
        <w:rPr>
          <w:rFonts w:ascii="Tahoma" w:hAnsi="Tahoma" w:cs="Tahoma"/>
        </w:rPr>
      </w:pPr>
      <w:r w:rsidRPr="006F02CF">
        <w:rPr>
          <w:rFonts w:ascii="Tahoma" w:hAnsi="Tahoma" w:cs="Tahoma"/>
        </w:rPr>
        <w:t>- i soggetti coinvolti;</w:t>
      </w:r>
    </w:p>
    <w:p w:rsidR="00EC6259" w:rsidRPr="006F02CF" w:rsidRDefault="006F02CF" w:rsidP="006B11C6">
      <w:pPr>
        <w:autoSpaceDE w:val="0"/>
        <w:autoSpaceDN w:val="0"/>
        <w:adjustRightInd w:val="0"/>
        <w:spacing w:line="400" w:lineRule="atLeast"/>
        <w:jc w:val="both"/>
        <w:rPr>
          <w:rFonts w:ascii="Tahoma" w:hAnsi="Tahoma" w:cs="Tahoma"/>
        </w:rPr>
      </w:pPr>
      <w:r w:rsidRPr="006F02CF">
        <w:rPr>
          <w:rFonts w:ascii="Tahoma" w:hAnsi="Tahoma" w:cs="Tahoma"/>
        </w:rPr>
        <w:t xml:space="preserve">- gli interventi </w:t>
      </w:r>
      <w:r>
        <w:rPr>
          <w:rFonts w:ascii="Tahoma" w:hAnsi="Tahoma" w:cs="Tahoma"/>
        </w:rPr>
        <w:t xml:space="preserve">di mitigazione </w:t>
      </w:r>
      <w:r w:rsidRPr="006F02CF">
        <w:rPr>
          <w:rFonts w:ascii="Tahoma" w:hAnsi="Tahoma" w:cs="Tahoma"/>
        </w:rPr>
        <w:t>del rischio.</w:t>
      </w:r>
    </w:p>
    <w:p w:rsidR="00C45B10" w:rsidRPr="006B11C6" w:rsidRDefault="00C45B10" w:rsidP="006B11C6">
      <w:pPr>
        <w:autoSpaceDE w:val="0"/>
        <w:autoSpaceDN w:val="0"/>
        <w:adjustRightInd w:val="0"/>
        <w:spacing w:line="400" w:lineRule="atLeast"/>
        <w:jc w:val="both"/>
        <w:rPr>
          <w:rFonts w:ascii="Tahoma" w:hAnsi="Tahoma" w:cs="Tahoma"/>
        </w:rPr>
      </w:pPr>
    </w:p>
    <w:p w:rsidR="00C45B10" w:rsidRDefault="00C45B10" w:rsidP="00EC6259">
      <w:pPr>
        <w:jc w:val="both"/>
        <w:rPr>
          <w:rFonts w:ascii="Tahoma" w:hAnsi="Tahoma" w:cs="Tahoma"/>
          <w:sz w:val="30"/>
          <w:szCs w:val="30"/>
        </w:rPr>
      </w:pPr>
    </w:p>
    <w:p w:rsidR="00EC6259" w:rsidRDefault="00EC6259" w:rsidP="00EC6259">
      <w:pPr>
        <w:jc w:val="both"/>
        <w:rPr>
          <w:rFonts w:ascii="Tahoma" w:hAnsi="Tahoma" w:cs="Tahoma"/>
          <w:b/>
          <w:sz w:val="30"/>
          <w:szCs w:val="30"/>
        </w:rPr>
      </w:pPr>
      <w:r>
        <w:rPr>
          <w:rFonts w:ascii="Tahoma" w:hAnsi="Tahoma" w:cs="Tahoma"/>
          <w:b/>
          <w:sz w:val="30"/>
          <w:szCs w:val="30"/>
        </w:rPr>
        <w:t>Traccia 2</w:t>
      </w:r>
    </w:p>
    <w:p w:rsidR="00EC6259" w:rsidRDefault="00E9764A" w:rsidP="00EC6259">
      <w:pPr>
        <w:autoSpaceDE w:val="0"/>
        <w:autoSpaceDN w:val="0"/>
        <w:adjustRightInd w:val="0"/>
        <w:spacing w:line="400" w:lineRule="atLeast"/>
        <w:jc w:val="both"/>
        <w:rPr>
          <w:rFonts w:ascii="Tahoma" w:hAnsi="Tahoma" w:cs="Tahoma"/>
          <w:sz w:val="28"/>
          <w:szCs w:val="28"/>
        </w:rPr>
      </w:pPr>
      <w:r>
        <w:rPr>
          <w:rFonts w:ascii="Tahoma" w:hAnsi="Tahoma" w:cs="Tahoma"/>
        </w:rPr>
        <w:t>Con riferimento ad un esempio applicativo specifico, coerente con il proprio percorso formativo, i</w:t>
      </w:r>
      <w:r w:rsidR="00BE56A4" w:rsidRPr="006F02CF">
        <w:rPr>
          <w:rFonts w:ascii="Tahoma" w:hAnsi="Tahoma" w:cs="Tahoma"/>
        </w:rPr>
        <w:t>l candidato descriva</w:t>
      </w:r>
      <w:r w:rsidR="00BE56A4">
        <w:rPr>
          <w:rFonts w:ascii="Tahoma" w:hAnsi="Tahoma" w:cs="Tahoma"/>
        </w:rPr>
        <w:t xml:space="preserve"> i criteri di dimensionamento dei sistemi di protezione degli impianti elettrici</w:t>
      </w:r>
      <w:r>
        <w:rPr>
          <w:rFonts w:ascii="Tahoma" w:hAnsi="Tahoma" w:cs="Tahoma"/>
        </w:rPr>
        <w:t>.</w:t>
      </w:r>
    </w:p>
    <w:p w:rsidR="00EC6259" w:rsidRDefault="00EC6259" w:rsidP="00EC6259">
      <w:pPr>
        <w:spacing w:line="400" w:lineRule="exact"/>
        <w:jc w:val="both"/>
        <w:rPr>
          <w:rFonts w:ascii="Tahoma" w:hAnsi="Tahoma" w:cs="Tahoma"/>
          <w:sz w:val="30"/>
          <w:szCs w:val="30"/>
        </w:rPr>
      </w:pPr>
    </w:p>
    <w:p w:rsidR="00EC6259" w:rsidRDefault="00EC6259" w:rsidP="00EC6259">
      <w:pPr>
        <w:jc w:val="center"/>
        <w:rPr>
          <w:rFonts w:ascii="Tahoma" w:hAnsi="Tahoma" w:cs="Tahoma"/>
          <w:sz w:val="30"/>
          <w:szCs w:val="30"/>
        </w:rPr>
      </w:pPr>
      <w:r>
        <w:rPr>
          <w:rFonts w:ascii="Tahoma" w:hAnsi="Tahoma" w:cs="Tahoma"/>
          <w:sz w:val="30"/>
          <w:szCs w:val="30"/>
        </w:rPr>
        <w:br w:type="page"/>
      </w:r>
    </w:p>
    <w:p w:rsidR="00EC6259" w:rsidRDefault="00EC6259" w:rsidP="00EC6259">
      <w:pPr>
        <w:spacing w:before="180"/>
        <w:jc w:val="center"/>
        <w:rPr>
          <w:rFonts w:ascii="Tahoma" w:hAnsi="Tahoma" w:cs="Tahoma"/>
          <w:sz w:val="32"/>
          <w:szCs w:val="32"/>
        </w:rPr>
      </w:pPr>
      <w:r>
        <w:rPr>
          <w:rFonts w:ascii="Tahoma" w:hAnsi="Tahoma" w:cs="Tahoma"/>
          <w:sz w:val="32"/>
          <w:szCs w:val="32"/>
        </w:rPr>
        <w:lastRenderedPageBreak/>
        <w:t>Classe LM-2</w:t>
      </w:r>
      <w:r w:rsidR="00DD1412">
        <w:rPr>
          <w:rFonts w:ascii="Tahoma" w:hAnsi="Tahoma" w:cs="Tahoma"/>
          <w:sz w:val="32"/>
          <w:szCs w:val="32"/>
        </w:rPr>
        <w:t>4</w:t>
      </w:r>
      <w:r>
        <w:rPr>
          <w:rFonts w:ascii="Tahoma" w:hAnsi="Tahoma" w:cs="Tahoma"/>
          <w:sz w:val="32"/>
          <w:szCs w:val="32"/>
        </w:rPr>
        <w:t xml:space="preserve"> </w:t>
      </w:r>
      <w:r>
        <w:rPr>
          <w:rFonts w:ascii="Tahoma" w:hAnsi="Tahoma" w:cs="Tahoma"/>
          <w:i/>
          <w:sz w:val="32"/>
          <w:szCs w:val="32"/>
        </w:rPr>
        <w:t xml:space="preserve">(Classe - Ingegneria </w:t>
      </w:r>
      <w:r w:rsidR="00DD1412">
        <w:rPr>
          <w:rFonts w:ascii="Tahoma" w:hAnsi="Tahoma" w:cs="Tahoma"/>
          <w:i/>
          <w:sz w:val="32"/>
          <w:szCs w:val="32"/>
        </w:rPr>
        <w:t>dei Sistemi Edilizi</w:t>
      </w:r>
      <w:r>
        <w:rPr>
          <w:rFonts w:ascii="Tahoma" w:hAnsi="Tahoma" w:cs="Tahoma"/>
          <w:i/>
          <w:sz w:val="32"/>
          <w:szCs w:val="32"/>
        </w:rPr>
        <w:t>)</w:t>
      </w:r>
    </w:p>
    <w:p w:rsidR="00EC6259" w:rsidRDefault="00DD1412" w:rsidP="00EC6259">
      <w:pPr>
        <w:spacing w:before="100"/>
        <w:jc w:val="center"/>
        <w:rPr>
          <w:rFonts w:ascii="Tahoma" w:hAnsi="Tahoma" w:cs="Tahoma"/>
          <w:sz w:val="32"/>
          <w:szCs w:val="32"/>
        </w:rPr>
      </w:pPr>
      <w:r>
        <w:rPr>
          <w:rFonts w:ascii="Tahoma" w:hAnsi="Tahoma" w:cs="Tahoma"/>
          <w:sz w:val="32"/>
          <w:szCs w:val="32"/>
        </w:rPr>
        <w:t xml:space="preserve">2^ Prova scritta </w:t>
      </w:r>
      <w:r w:rsidR="004D7131">
        <w:rPr>
          <w:rFonts w:ascii="Tahoma" w:hAnsi="Tahoma" w:cs="Tahoma"/>
          <w:sz w:val="32"/>
          <w:szCs w:val="32"/>
        </w:rPr>
        <w:t xml:space="preserve">– </w:t>
      </w:r>
      <w:proofErr w:type="spellStart"/>
      <w:r w:rsidR="004D7131">
        <w:rPr>
          <w:rFonts w:ascii="Tahoma" w:hAnsi="Tahoma" w:cs="Tahoma"/>
          <w:sz w:val="32"/>
          <w:szCs w:val="32"/>
        </w:rPr>
        <w:t>Sez.A</w:t>
      </w:r>
      <w:proofErr w:type="spellEnd"/>
      <w:r w:rsidR="004D7131">
        <w:rPr>
          <w:rFonts w:ascii="Tahoma" w:hAnsi="Tahoma" w:cs="Tahoma"/>
          <w:sz w:val="32"/>
          <w:szCs w:val="32"/>
        </w:rPr>
        <w:t xml:space="preserve"> – 1^ sessione 2019</w:t>
      </w:r>
    </w:p>
    <w:p w:rsidR="00EC6259" w:rsidRDefault="00EC6259" w:rsidP="00EC6259">
      <w:pPr>
        <w:spacing w:before="100"/>
        <w:jc w:val="center"/>
        <w:rPr>
          <w:rFonts w:ascii="Tahoma" w:hAnsi="Tahoma" w:cs="Tahoma"/>
          <w:sz w:val="32"/>
          <w:szCs w:val="32"/>
        </w:rPr>
      </w:pPr>
    </w:p>
    <w:p w:rsidR="00EC6259" w:rsidRDefault="00EC6259" w:rsidP="00EC6259">
      <w:pPr>
        <w:jc w:val="both"/>
        <w:rPr>
          <w:rFonts w:ascii="Tahoma" w:hAnsi="Tahoma" w:cs="Tahoma"/>
          <w:b/>
          <w:sz w:val="30"/>
          <w:szCs w:val="30"/>
        </w:rPr>
      </w:pPr>
    </w:p>
    <w:p w:rsidR="00EC6259" w:rsidRDefault="00EC6259" w:rsidP="00EC6259">
      <w:pPr>
        <w:jc w:val="both"/>
        <w:rPr>
          <w:rFonts w:ascii="Tahoma" w:hAnsi="Tahoma" w:cs="Tahoma"/>
          <w:b/>
          <w:bCs/>
          <w:smallCaps/>
          <w:sz w:val="30"/>
          <w:szCs w:val="30"/>
        </w:rPr>
      </w:pPr>
      <w:r>
        <w:rPr>
          <w:rFonts w:ascii="Tahoma" w:hAnsi="Tahoma" w:cs="Tahoma"/>
          <w:b/>
          <w:sz w:val="30"/>
          <w:szCs w:val="30"/>
        </w:rPr>
        <w:t>Traccia 1</w:t>
      </w:r>
      <w:r>
        <w:rPr>
          <w:rFonts w:ascii="Tahoma" w:hAnsi="Tahoma" w:cs="Tahoma"/>
          <w:b/>
          <w:bCs/>
          <w:smallCaps/>
          <w:sz w:val="30"/>
          <w:szCs w:val="30"/>
        </w:rPr>
        <w:t xml:space="preserve"> </w:t>
      </w:r>
    </w:p>
    <w:p w:rsidR="00EC6259" w:rsidRPr="00CC0A26" w:rsidRDefault="00EC6259" w:rsidP="00EC6259">
      <w:pPr>
        <w:widowControl w:val="0"/>
        <w:autoSpaceDE w:val="0"/>
        <w:autoSpaceDN w:val="0"/>
        <w:adjustRightInd w:val="0"/>
        <w:jc w:val="both"/>
        <w:rPr>
          <w:rFonts w:ascii="Calibri" w:hAnsi="Calibri" w:cs="Calibri"/>
          <w:bCs/>
        </w:rPr>
      </w:pPr>
    </w:p>
    <w:p w:rsidR="00DD1412" w:rsidRPr="00CC0A26" w:rsidRDefault="00462C2C" w:rsidP="00EC6259">
      <w:pPr>
        <w:jc w:val="both"/>
        <w:rPr>
          <w:rFonts w:ascii="Tahoma" w:hAnsi="Tahoma" w:cs="Tahoma"/>
          <w:bCs/>
        </w:rPr>
      </w:pPr>
      <w:r w:rsidRPr="00CC0A26">
        <w:rPr>
          <w:rFonts w:ascii="Tahoma" w:hAnsi="Tahoma" w:cs="Tahoma"/>
          <w:bCs/>
        </w:rPr>
        <w:t>Il candidato, sotto forma di una relazione progettuale generale ed avvalendosi eventualmente anche di schemi grafici, descriva le possibili soluzioni progettuali per la realizzazione di una scala di collegamento tra due impalcati in cemento armato. Il candidato illustri le metodologie di progetto, i metodi di analisi e i criteri di verifica in accordo con la normativa attualmente vigente.</w:t>
      </w:r>
    </w:p>
    <w:p w:rsidR="00DD1412" w:rsidRPr="00462C2C" w:rsidRDefault="00DD1412" w:rsidP="00EC6259">
      <w:pPr>
        <w:jc w:val="both"/>
        <w:rPr>
          <w:rFonts w:ascii="Tahoma" w:hAnsi="Tahoma" w:cs="Tahoma"/>
          <w:bCs/>
          <w:sz w:val="28"/>
          <w:szCs w:val="28"/>
        </w:rPr>
      </w:pPr>
    </w:p>
    <w:p w:rsidR="00EC6259" w:rsidRDefault="00EC6259" w:rsidP="00EC6259">
      <w:pPr>
        <w:jc w:val="both"/>
        <w:rPr>
          <w:rFonts w:ascii="Tahoma" w:hAnsi="Tahoma" w:cs="Tahoma"/>
          <w:b/>
          <w:sz w:val="30"/>
          <w:szCs w:val="30"/>
        </w:rPr>
      </w:pPr>
      <w:r>
        <w:rPr>
          <w:rFonts w:ascii="Tahoma" w:hAnsi="Tahoma" w:cs="Tahoma"/>
          <w:b/>
          <w:sz w:val="30"/>
          <w:szCs w:val="30"/>
        </w:rPr>
        <w:t>Traccia 2</w:t>
      </w:r>
    </w:p>
    <w:p w:rsidR="00EC6259" w:rsidRPr="00CC0A26" w:rsidRDefault="00EC6259" w:rsidP="00FA60B1">
      <w:pPr>
        <w:widowControl w:val="0"/>
        <w:autoSpaceDE w:val="0"/>
        <w:autoSpaceDN w:val="0"/>
        <w:adjustRightInd w:val="0"/>
        <w:jc w:val="both"/>
        <w:rPr>
          <w:rFonts w:ascii="Tahoma" w:hAnsi="Tahoma" w:cs="Tahoma"/>
          <w:bCs/>
        </w:rPr>
      </w:pPr>
    </w:p>
    <w:p w:rsidR="00FA60B1" w:rsidRPr="00CC0A26" w:rsidRDefault="00FA60B1" w:rsidP="00FA60B1">
      <w:pPr>
        <w:jc w:val="both"/>
        <w:rPr>
          <w:rFonts w:ascii="Tahoma" w:hAnsi="Tahoma" w:cs="Tahoma"/>
          <w:bCs/>
        </w:rPr>
      </w:pPr>
      <w:r w:rsidRPr="00CC0A26">
        <w:rPr>
          <w:rFonts w:ascii="Tahoma" w:hAnsi="Tahoma" w:cs="Tahoma"/>
          <w:bCs/>
        </w:rPr>
        <w:t>Il candidato illustri le caratteristiche delle coperture in legno, avvalendosi eventualmente anche di schizzi, schemi e particolari tecnologici. Il candidato sviluppi, in particolare, i seguenti aspetti:</w:t>
      </w:r>
    </w:p>
    <w:p w:rsidR="00FA60B1" w:rsidRPr="00CC0A26" w:rsidRDefault="00FA60B1" w:rsidP="00FA60B1">
      <w:pPr>
        <w:jc w:val="both"/>
        <w:rPr>
          <w:rFonts w:ascii="Tahoma" w:hAnsi="Tahoma" w:cs="Tahoma"/>
          <w:bCs/>
        </w:rPr>
      </w:pPr>
      <w:r w:rsidRPr="00CC0A26">
        <w:rPr>
          <w:rFonts w:ascii="Tahoma" w:hAnsi="Tahoma" w:cs="Tahoma"/>
          <w:bCs/>
        </w:rPr>
        <w:t>- soluzioni costruttive tipiche per la realizzazione di nuovi edifici e per il recupero di edifici esistenti;</w:t>
      </w:r>
    </w:p>
    <w:p w:rsidR="00FA60B1" w:rsidRPr="00CC0A26" w:rsidRDefault="00FA60B1" w:rsidP="00FA60B1">
      <w:pPr>
        <w:jc w:val="both"/>
        <w:rPr>
          <w:rFonts w:ascii="Tahoma" w:hAnsi="Tahoma" w:cs="Tahoma"/>
          <w:bCs/>
        </w:rPr>
      </w:pPr>
      <w:r w:rsidRPr="00CC0A26">
        <w:rPr>
          <w:rFonts w:ascii="Tahoma" w:hAnsi="Tahoma" w:cs="Tahoma"/>
          <w:bCs/>
        </w:rPr>
        <w:t>- soluzioni specifiche per l’isolamento termico;</w:t>
      </w:r>
    </w:p>
    <w:p w:rsidR="00F946E6" w:rsidRPr="00CC0A26" w:rsidRDefault="00FA60B1" w:rsidP="00FA60B1">
      <w:pPr>
        <w:jc w:val="both"/>
        <w:rPr>
          <w:rFonts w:ascii="Tahoma" w:hAnsi="Tahoma" w:cs="Tahoma"/>
          <w:bCs/>
        </w:rPr>
      </w:pPr>
      <w:r w:rsidRPr="00CC0A26">
        <w:rPr>
          <w:rFonts w:ascii="Tahoma" w:hAnsi="Tahoma" w:cs="Tahoma"/>
          <w:bCs/>
        </w:rPr>
        <w:t>- caratteristiche strutturali con particolare riferimento alle coperture di grande luce.</w:t>
      </w:r>
    </w:p>
    <w:sectPr w:rsidR="00F946E6" w:rsidRPr="00CC0A26" w:rsidSect="00F946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C6259"/>
    <w:rsid w:val="000F148B"/>
    <w:rsid w:val="00150B5D"/>
    <w:rsid w:val="0018105B"/>
    <w:rsid w:val="00462C2C"/>
    <w:rsid w:val="00482B40"/>
    <w:rsid w:val="004D7131"/>
    <w:rsid w:val="005A2C5E"/>
    <w:rsid w:val="005F3783"/>
    <w:rsid w:val="006B11C6"/>
    <w:rsid w:val="006F02CF"/>
    <w:rsid w:val="006F59AC"/>
    <w:rsid w:val="00870F03"/>
    <w:rsid w:val="008C7ACC"/>
    <w:rsid w:val="00A16313"/>
    <w:rsid w:val="00B12329"/>
    <w:rsid w:val="00BE56A4"/>
    <w:rsid w:val="00C45B10"/>
    <w:rsid w:val="00CA17FC"/>
    <w:rsid w:val="00CC0A26"/>
    <w:rsid w:val="00CD1E2D"/>
    <w:rsid w:val="00DD1412"/>
    <w:rsid w:val="00E9764A"/>
    <w:rsid w:val="00EC6259"/>
    <w:rsid w:val="00F540FE"/>
    <w:rsid w:val="00F946E6"/>
    <w:rsid w:val="00FA60B1"/>
    <w:rsid w:val="00FE5B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259"/>
    <w:pPr>
      <w:jc w:val="left"/>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6259"/>
    <w:pPr>
      <w:spacing w:before="100" w:beforeAutospacing="1" w:after="100" w:afterAutospacing="1"/>
    </w:pPr>
    <w:rPr>
      <w:rFonts w:ascii="Times New Roman" w:eastAsia="Times New Roman" w:hAnsi="Times New Roman"/>
    </w:rPr>
  </w:style>
  <w:style w:type="paragraph" w:styleId="Paragrafoelenco">
    <w:name w:val="List Paragraph"/>
    <w:basedOn w:val="Normale"/>
    <w:uiPriority w:val="34"/>
    <w:qFormat/>
    <w:rsid w:val="00EC6259"/>
    <w:pPr>
      <w:ind w:left="720"/>
      <w:contextualSpacing/>
    </w:pPr>
    <w:rPr>
      <w:rFonts w:ascii="Times New Roman" w:eastAsia="Times New Roman" w:hAnsi="Times New Roman"/>
    </w:rPr>
  </w:style>
  <w:style w:type="paragraph" w:customStyle="1" w:styleId="gmail-p3">
    <w:name w:val="gmail-p3"/>
    <w:basedOn w:val="Normale"/>
    <w:uiPriority w:val="99"/>
    <w:semiHidden/>
    <w:rsid w:val="00EC6259"/>
    <w:pPr>
      <w:spacing w:before="100" w:beforeAutospacing="1" w:after="100" w:afterAutospacing="1"/>
    </w:pPr>
    <w:rPr>
      <w:rFonts w:ascii="Times New Roman" w:eastAsiaTheme="minorHAnsi" w:hAnsi="Times New Roman"/>
      <w:color w:val="000000"/>
    </w:rPr>
  </w:style>
  <w:style w:type="paragraph" w:customStyle="1" w:styleId="gmail-p4">
    <w:name w:val="gmail-p4"/>
    <w:basedOn w:val="Normale"/>
    <w:uiPriority w:val="99"/>
    <w:semiHidden/>
    <w:rsid w:val="00EC6259"/>
    <w:pPr>
      <w:spacing w:before="100" w:beforeAutospacing="1" w:after="100" w:afterAutospacing="1"/>
    </w:pPr>
    <w:rPr>
      <w:rFonts w:ascii="Times New Roman" w:eastAsiaTheme="minorHAnsi" w:hAnsi="Times New Roman"/>
      <w:color w:val="000000"/>
    </w:rPr>
  </w:style>
</w:styles>
</file>

<file path=word/webSettings.xml><?xml version="1.0" encoding="utf-8"?>
<w:webSettings xmlns:r="http://schemas.openxmlformats.org/officeDocument/2006/relationships" xmlns:w="http://schemas.openxmlformats.org/wordprocessingml/2006/main">
  <w:divs>
    <w:div w:id="11450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2019-07-02T07:41:00Z</cp:lastPrinted>
  <dcterms:created xsi:type="dcterms:W3CDTF">2019-11-13T08:27:00Z</dcterms:created>
  <dcterms:modified xsi:type="dcterms:W3CDTF">2019-11-13T08:27:00Z</dcterms:modified>
</cp:coreProperties>
</file>